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6CB7" w14:textId="77777777" w:rsidR="00533E01" w:rsidRDefault="00533E01">
      <w:pPr>
        <w:pStyle w:val="BodyText"/>
        <w:rPr>
          <w:sz w:val="19"/>
        </w:rPr>
      </w:pPr>
    </w:p>
    <w:p w14:paraId="1A667B5B" w14:textId="77777777" w:rsidR="00533E01" w:rsidRDefault="00533E01">
      <w:pPr>
        <w:pStyle w:val="BodyText"/>
        <w:spacing w:before="129"/>
        <w:rPr>
          <w:sz w:val="19"/>
        </w:rPr>
      </w:pPr>
    </w:p>
    <w:p w14:paraId="6897017C" w14:textId="17F70AF9" w:rsidR="00533E01" w:rsidRDefault="006D4330" w:rsidP="0067537B">
      <w:pPr>
        <w:pStyle w:val="BodyText"/>
        <w:spacing w:after="100" w:afterAutospacing="1"/>
        <w:ind w:left="316"/>
      </w:pPr>
      <w:r>
        <w:rPr>
          <w:color w:val="1C1C1C"/>
          <w:w w:val="105"/>
        </w:rPr>
        <w:t>April</w:t>
      </w:r>
      <w:r w:rsidR="0067537B">
        <w:rPr>
          <w:color w:val="1C1C1C"/>
          <w:spacing w:val="-1"/>
          <w:w w:val="105"/>
        </w:rPr>
        <w:t xml:space="preserve"> </w:t>
      </w:r>
      <w:r w:rsidR="0067537B">
        <w:rPr>
          <w:color w:val="1C1C1C"/>
          <w:w w:val="105"/>
        </w:rPr>
        <w:t>18,</w:t>
      </w:r>
      <w:r w:rsidR="0067537B">
        <w:rPr>
          <w:color w:val="1C1C1C"/>
          <w:spacing w:val="-13"/>
          <w:w w:val="105"/>
        </w:rPr>
        <w:t xml:space="preserve"> </w:t>
      </w:r>
      <w:r w:rsidR="0067537B">
        <w:rPr>
          <w:color w:val="1C1C1C"/>
          <w:spacing w:val="-4"/>
          <w:w w:val="105"/>
        </w:rPr>
        <w:t>2024</w:t>
      </w:r>
    </w:p>
    <w:p w14:paraId="67313613" w14:textId="77777777" w:rsidR="006D4330" w:rsidRDefault="006D4330" w:rsidP="006D4330">
      <w:pPr>
        <w:pStyle w:val="BodyText"/>
        <w:ind w:left="302" w:right="3053"/>
        <w:rPr>
          <w:color w:val="1C1C1C"/>
          <w:w w:val="105"/>
        </w:rPr>
      </w:pPr>
      <w:r>
        <w:rPr>
          <w:color w:val="1C1C1C"/>
          <w:w w:val="105"/>
        </w:rPr>
        <w:t>E. Joaquin Esquivel, Chair</w:t>
      </w:r>
    </w:p>
    <w:p w14:paraId="186DDA57" w14:textId="5BF489C4" w:rsidR="006D4330" w:rsidRDefault="006D4330" w:rsidP="006D4330">
      <w:pPr>
        <w:pStyle w:val="BodyText"/>
        <w:ind w:left="302" w:right="3053"/>
        <w:rPr>
          <w:color w:val="1C1C1C"/>
          <w:w w:val="105"/>
        </w:rPr>
      </w:pPr>
      <w:r>
        <w:rPr>
          <w:color w:val="1C1C1C"/>
          <w:w w:val="105"/>
        </w:rPr>
        <w:t>State Water Resources Control Board</w:t>
      </w:r>
    </w:p>
    <w:p w14:paraId="7605B9D7" w14:textId="51DE4486" w:rsidR="006D4330" w:rsidRDefault="006D4330" w:rsidP="006D4330">
      <w:pPr>
        <w:pStyle w:val="BodyText"/>
        <w:ind w:left="302" w:right="3053"/>
        <w:rPr>
          <w:color w:val="1C1C1C"/>
          <w:w w:val="105"/>
        </w:rPr>
      </w:pPr>
      <w:r>
        <w:rPr>
          <w:color w:val="1C1C1C"/>
          <w:w w:val="105"/>
        </w:rPr>
        <w:t>1001 I Street</w:t>
      </w:r>
    </w:p>
    <w:p w14:paraId="77482CD9" w14:textId="42EE4915" w:rsidR="006D4330" w:rsidRDefault="006D4330" w:rsidP="006D4330">
      <w:pPr>
        <w:pStyle w:val="BodyText"/>
        <w:ind w:left="302" w:right="3053"/>
        <w:rPr>
          <w:color w:val="1C1C1C"/>
          <w:w w:val="105"/>
        </w:rPr>
      </w:pPr>
      <w:r>
        <w:rPr>
          <w:color w:val="1C1C1C"/>
          <w:w w:val="105"/>
        </w:rPr>
        <w:t>Sacramento, CA 95814</w:t>
      </w:r>
    </w:p>
    <w:p w14:paraId="75BE4B01" w14:textId="77777777" w:rsidR="006D4330" w:rsidRDefault="006D4330" w:rsidP="006D4330">
      <w:pPr>
        <w:pStyle w:val="BodyText"/>
        <w:ind w:left="302" w:right="461"/>
        <w:rPr>
          <w:b/>
          <w:color w:val="1C1C1C"/>
          <w:w w:val="105"/>
        </w:rPr>
      </w:pPr>
    </w:p>
    <w:p w14:paraId="221573E9" w14:textId="25A63EA7" w:rsidR="00533E01" w:rsidRDefault="0067537B" w:rsidP="006D4330">
      <w:pPr>
        <w:pStyle w:val="BodyText"/>
        <w:spacing w:after="100" w:afterAutospacing="1"/>
        <w:ind w:left="307" w:right="460" w:firstLine="2"/>
        <w:rPr>
          <w:b/>
        </w:rPr>
      </w:pPr>
      <w:r>
        <w:rPr>
          <w:b/>
          <w:color w:val="1C1C1C"/>
          <w:w w:val="105"/>
        </w:rPr>
        <w:t>Re:</w:t>
      </w:r>
      <w:r>
        <w:rPr>
          <w:b/>
          <w:color w:val="1C1C1C"/>
          <w:spacing w:val="-5"/>
          <w:w w:val="105"/>
        </w:rPr>
        <w:t xml:space="preserve"> </w:t>
      </w:r>
      <w:r>
        <w:rPr>
          <w:b/>
          <w:color w:val="1C1C1C"/>
          <w:w w:val="105"/>
        </w:rPr>
        <w:t>A</w:t>
      </w:r>
      <w:r>
        <w:rPr>
          <w:b/>
          <w:color w:val="1C1C1C"/>
          <w:spacing w:val="-12"/>
          <w:w w:val="105"/>
        </w:rPr>
        <w:t xml:space="preserve"> </w:t>
      </w:r>
      <w:r>
        <w:rPr>
          <w:b/>
          <w:color w:val="1C1C1C"/>
          <w:w w:val="105"/>
        </w:rPr>
        <w:t>Better</w:t>
      </w:r>
      <w:r>
        <w:rPr>
          <w:b/>
          <w:color w:val="1C1C1C"/>
          <w:spacing w:val="-7"/>
          <w:w w:val="105"/>
        </w:rPr>
        <w:t xml:space="preserve"> </w:t>
      </w:r>
      <w:r>
        <w:rPr>
          <w:b/>
          <w:color w:val="1C1C1C"/>
          <w:w w:val="105"/>
        </w:rPr>
        <w:t>Pathway</w:t>
      </w:r>
      <w:r>
        <w:rPr>
          <w:b/>
          <w:color w:val="1C1C1C"/>
          <w:spacing w:val="1"/>
          <w:w w:val="105"/>
        </w:rPr>
        <w:t xml:space="preserve"> </w:t>
      </w:r>
      <w:r>
        <w:rPr>
          <w:b/>
          <w:color w:val="1C1C1C"/>
          <w:w w:val="105"/>
        </w:rPr>
        <w:t>for</w:t>
      </w:r>
      <w:r>
        <w:rPr>
          <w:b/>
          <w:color w:val="1C1C1C"/>
          <w:spacing w:val="-14"/>
          <w:w w:val="105"/>
        </w:rPr>
        <w:t xml:space="preserve"> </w:t>
      </w:r>
      <w:r>
        <w:rPr>
          <w:b/>
          <w:color w:val="1C1C1C"/>
          <w:w w:val="105"/>
        </w:rPr>
        <w:t>the</w:t>
      </w:r>
      <w:r>
        <w:rPr>
          <w:b/>
          <w:color w:val="1C1C1C"/>
          <w:spacing w:val="-12"/>
          <w:w w:val="105"/>
        </w:rPr>
        <w:t xml:space="preserve"> </w:t>
      </w:r>
      <w:r w:rsidR="006D4330">
        <w:rPr>
          <w:b/>
          <w:color w:val="1C1C1C"/>
          <w:w w:val="105"/>
        </w:rPr>
        <w:t>Bay Delta via the Agreements to Support Healthy Rivers and Landscapes</w:t>
      </w:r>
    </w:p>
    <w:p w14:paraId="76D476C9" w14:textId="1E48ADE4" w:rsidR="00533E01" w:rsidRDefault="0067537B" w:rsidP="006D4330">
      <w:pPr>
        <w:pStyle w:val="BodyText"/>
        <w:ind w:left="302"/>
      </w:pPr>
      <w:r>
        <w:rPr>
          <w:color w:val="1C1C1C"/>
          <w:w w:val="105"/>
        </w:rPr>
        <w:t>Dear</w:t>
      </w:r>
      <w:r>
        <w:rPr>
          <w:color w:val="1C1C1C"/>
          <w:spacing w:val="-13"/>
          <w:w w:val="105"/>
        </w:rPr>
        <w:t xml:space="preserve"> </w:t>
      </w:r>
      <w:r w:rsidR="006D4330">
        <w:rPr>
          <w:color w:val="1C1C1C"/>
          <w:spacing w:val="-13"/>
          <w:w w:val="105"/>
        </w:rPr>
        <w:t>Chair Esquivel and Board Members</w:t>
      </w:r>
      <w:r>
        <w:rPr>
          <w:color w:val="1C1C1C"/>
          <w:spacing w:val="-2"/>
          <w:w w:val="105"/>
        </w:rPr>
        <w:t>:</w:t>
      </w:r>
    </w:p>
    <w:p w14:paraId="1526ADDC" w14:textId="77777777" w:rsidR="00612AF3" w:rsidRDefault="00612AF3" w:rsidP="00612AF3">
      <w:pPr>
        <w:ind w:left="288" w:right="590" w:firstLine="14"/>
        <w:rPr>
          <w:color w:val="1C1C1C"/>
          <w:w w:val="105"/>
          <w:sz w:val="23"/>
        </w:rPr>
      </w:pPr>
    </w:p>
    <w:p w14:paraId="133F7A56" w14:textId="1161A8CF" w:rsidR="00533E01" w:rsidRDefault="0067537B" w:rsidP="0067537B">
      <w:pPr>
        <w:spacing w:after="100" w:afterAutospacing="1"/>
        <w:ind w:left="290" w:right="594" w:firstLine="9"/>
        <w:rPr>
          <w:sz w:val="23"/>
        </w:rPr>
      </w:pPr>
      <w:r>
        <w:rPr>
          <w:color w:val="1C1C1C"/>
          <w:w w:val="105"/>
          <w:sz w:val="23"/>
        </w:rPr>
        <w:t>As</w:t>
      </w:r>
      <w:r>
        <w:rPr>
          <w:color w:val="1C1C1C"/>
          <w:spacing w:val="-9"/>
          <w:w w:val="105"/>
          <w:sz w:val="23"/>
        </w:rPr>
        <w:t xml:space="preserve"> </w:t>
      </w:r>
      <w:r w:rsidRPr="00612AF3">
        <w:rPr>
          <w:color w:val="1C1C1C"/>
          <w:w w:val="105"/>
          <w:sz w:val="23"/>
        </w:rPr>
        <w:t xml:space="preserve">someone </w:t>
      </w:r>
      <w:r w:rsidR="00193B60">
        <w:rPr>
          <w:color w:val="1C1C1C"/>
          <w:w w:val="105"/>
          <w:sz w:val="23"/>
        </w:rPr>
        <w:t>speak</w:t>
      </w:r>
      <w:r w:rsidRPr="00612AF3">
        <w:rPr>
          <w:color w:val="1C1C1C"/>
          <w:w w:val="105"/>
          <w:sz w:val="23"/>
        </w:rPr>
        <w:t>ing</w:t>
      </w:r>
      <w:r w:rsidR="00612AF3">
        <w:rPr>
          <w:color w:val="1C1C1C"/>
          <w:w w:val="105"/>
          <w:sz w:val="23"/>
        </w:rPr>
        <w:t xml:space="preserve"> </w:t>
      </w:r>
      <w:r w:rsidR="00193B60">
        <w:rPr>
          <w:color w:val="1C1C1C"/>
          <w:w w:val="105"/>
          <w:sz w:val="23"/>
        </w:rPr>
        <w:t xml:space="preserve">for </w:t>
      </w:r>
      <w:r w:rsidR="00612AF3">
        <w:rPr>
          <w:color w:val="1C1C1C"/>
          <w:w w:val="105"/>
          <w:sz w:val="23"/>
        </w:rPr>
        <w:t xml:space="preserve">many friends, neighbors, and colleagues </w:t>
      </w:r>
      <w:r w:rsidR="00193B60">
        <w:rPr>
          <w:color w:val="1C1C1C"/>
          <w:w w:val="105"/>
          <w:sz w:val="23"/>
        </w:rPr>
        <w:t>residing in (Vacaville)</w:t>
      </w:r>
      <w:r w:rsidR="00241AA6">
        <w:rPr>
          <w:color w:val="1C1C1C"/>
          <w:w w:val="105"/>
          <w:sz w:val="23"/>
        </w:rPr>
        <w:t>,</w:t>
      </w:r>
      <w:r>
        <w:rPr>
          <w:color w:val="1C1C1C"/>
          <w:w w:val="105"/>
          <w:sz w:val="23"/>
        </w:rPr>
        <w:t xml:space="preserve"> </w:t>
      </w:r>
      <w:r w:rsidR="00193B60">
        <w:rPr>
          <w:color w:val="1C1C1C"/>
          <w:w w:val="105"/>
          <w:sz w:val="23"/>
        </w:rPr>
        <w:t xml:space="preserve">which </w:t>
      </w:r>
      <w:r w:rsidR="00043679">
        <w:rPr>
          <w:color w:val="1C1C1C"/>
          <w:w w:val="105"/>
          <w:sz w:val="23"/>
        </w:rPr>
        <w:t>is in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Sacramento River Basin, </w:t>
      </w:r>
      <w:r w:rsidR="00193B60">
        <w:rPr>
          <w:color w:val="1C1C1C"/>
          <w:w w:val="105"/>
          <w:sz w:val="23"/>
        </w:rPr>
        <w:t>I</w:t>
      </w:r>
      <w:r>
        <w:rPr>
          <w:color w:val="1C1C1C"/>
          <w:w w:val="105"/>
          <w:sz w:val="23"/>
        </w:rPr>
        <w:t xml:space="preserve"> </w:t>
      </w:r>
      <w:r w:rsidR="00CB63AA">
        <w:rPr>
          <w:color w:val="1C1C1C"/>
          <w:w w:val="105"/>
          <w:sz w:val="23"/>
        </w:rPr>
        <w:t xml:space="preserve">urge </w:t>
      </w:r>
      <w:r w:rsidR="00CB63AA">
        <w:rPr>
          <w:color w:val="1C1C1C"/>
          <w:spacing w:val="-8"/>
          <w:w w:val="105"/>
          <w:sz w:val="23"/>
        </w:rPr>
        <w:t>you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5"/>
          <w:w w:val="105"/>
          <w:sz w:val="23"/>
        </w:rPr>
        <w:t xml:space="preserve"> </w:t>
      </w:r>
      <w:r w:rsidR="00193B60">
        <w:rPr>
          <w:color w:val="1C1C1C"/>
          <w:spacing w:val="-15"/>
          <w:w w:val="105"/>
          <w:sz w:val="23"/>
        </w:rPr>
        <w:t>adopt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Agreements</w:t>
      </w:r>
      <w:r>
        <w:rPr>
          <w:i/>
          <w:color w:val="1C1C1C"/>
          <w:spacing w:val="-9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to</w:t>
      </w:r>
      <w:r>
        <w:rPr>
          <w:i/>
          <w:color w:val="1C1C1C"/>
          <w:spacing w:val="-16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Support</w:t>
      </w:r>
      <w:r>
        <w:rPr>
          <w:i/>
          <w:color w:val="1C1C1C"/>
          <w:spacing w:val="-6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Healthy</w:t>
      </w:r>
      <w:r>
        <w:rPr>
          <w:i/>
          <w:color w:val="1C1C1C"/>
          <w:spacing w:val="-3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Rivers</w:t>
      </w:r>
      <w:r>
        <w:rPr>
          <w:i/>
          <w:color w:val="1C1C1C"/>
          <w:spacing w:val="-16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and Landscapes (previously known</w:t>
      </w:r>
      <w:r>
        <w:rPr>
          <w:i/>
          <w:color w:val="1C1C1C"/>
          <w:spacing w:val="-2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as</w:t>
      </w:r>
      <w:r>
        <w:rPr>
          <w:i/>
          <w:color w:val="1C1C1C"/>
          <w:spacing w:val="-7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 xml:space="preserve">voluntary agreements) </w:t>
      </w:r>
      <w:r w:rsidR="00193B60">
        <w:rPr>
          <w:iCs/>
          <w:color w:val="1C1C1C"/>
          <w:w w:val="105"/>
          <w:sz w:val="23"/>
        </w:rPr>
        <w:t xml:space="preserve">in your final </w:t>
      </w:r>
      <w:r w:rsidR="008B70E7">
        <w:rPr>
          <w:iCs/>
          <w:color w:val="1C1C1C"/>
          <w:w w:val="105"/>
          <w:sz w:val="23"/>
        </w:rPr>
        <w:t>staff report a</w:t>
      </w:r>
      <w:r w:rsidR="00981CD3">
        <w:rPr>
          <w:iCs/>
          <w:color w:val="1C1C1C"/>
          <w:w w:val="105"/>
          <w:sz w:val="23"/>
        </w:rPr>
        <w:t>s an alternative to the unimpaired flows proposal in the current draft staff report. The Agreements provide</w:t>
      </w:r>
      <w:r w:rsidR="008B70E7">
        <w:rPr>
          <w:iCs/>
          <w:color w:val="1C1C1C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 w:rsidR="00981CD3">
        <w:rPr>
          <w:color w:val="1C1C1C"/>
          <w:w w:val="105"/>
          <w:sz w:val="23"/>
        </w:rPr>
        <w:t xml:space="preserve"> best approach and </w:t>
      </w:r>
      <w:r>
        <w:rPr>
          <w:color w:val="1C1C1C"/>
          <w:w w:val="105"/>
          <w:sz w:val="23"/>
        </w:rPr>
        <w:t>associated benefits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for </w:t>
      </w:r>
      <w:r w:rsidR="008B70E7">
        <w:rPr>
          <w:color w:val="1C1C1C"/>
          <w:w w:val="105"/>
          <w:sz w:val="23"/>
        </w:rPr>
        <w:t>the affected</w:t>
      </w:r>
      <w:r w:rsidR="00193B60">
        <w:rPr>
          <w:color w:val="1C1C1C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communities, farms, businesses, the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environment, </w:t>
      </w:r>
      <w:r w:rsidR="008B70E7">
        <w:rPr>
          <w:color w:val="1C1C1C"/>
          <w:w w:val="105"/>
          <w:sz w:val="23"/>
        </w:rPr>
        <w:t xml:space="preserve">native fish and wildlife populations,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public. </w:t>
      </w:r>
    </w:p>
    <w:p w14:paraId="04BA90C8" w14:textId="6B46AFCA" w:rsidR="00F1271C" w:rsidRDefault="0067537B" w:rsidP="0067537B">
      <w:pPr>
        <w:pStyle w:val="BodyText"/>
        <w:spacing w:after="100" w:afterAutospacing="1"/>
        <w:ind w:left="279" w:right="594" w:firstLine="15"/>
        <w:rPr>
          <w:color w:val="1C1C1C"/>
          <w:w w:val="105"/>
        </w:rPr>
      </w:pPr>
      <w:r>
        <w:rPr>
          <w:color w:val="1C1C1C"/>
          <w:w w:val="105"/>
        </w:rPr>
        <w:t>We are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deeply concerned with the</w:t>
      </w:r>
      <w:r>
        <w:rPr>
          <w:color w:val="1C1C1C"/>
          <w:spacing w:val="-2"/>
          <w:w w:val="105"/>
        </w:rPr>
        <w:t xml:space="preserve"> </w:t>
      </w:r>
      <w:r w:rsidR="008B70E7">
        <w:rPr>
          <w:color w:val="1C1C1C"/>
          <w:spacing w:val="-2"/>
          <w:w w:val="105"/>
        </w:rPr>
        <w:t xml:space="preserve">current draft Bay Delta Plan </w:t>
      </w:r>
      <w:r w:rsidR="00CB63AA">
        <w:rPr>
          <w:color w:val="1C1C1C"/>
          <w:spacing w:val="-2"/>
          <w:w w:val="105"/>
        </w:rPr>
        <w:t xml:space="preserve">update </w:t>
      </w:r>
      <w:r w:rsidR="00CB63AA">
        <w:rPr>
          <w:color w:val="1C1C1C"/>
          <w:w w:val="105"/>
        </w:rPr>
        <w:t>proposal</w:t>
      </w:r>
      <w:r>
        <w:rPr>
          <w:color w:val="1C1C1C"/>
          <w:w w:val="105"/>
        </w:rPr>
        <w:t xml:space="preserve"> </w:t>
      </w:r>
      <w:r w:rsidR="008B70E7">
        <w:rPr>
          <w:color w:val="1C1C1C"/>
          <w:w w:val="105"/>
        </w:rPr>
        <w:t xml:space="preserve">calling </w:t>
      </w:r>
      <w:r>
        <w:rPr>
          <w:color w:val="1C1C1C"/>
          <w:w w:val="105"/>
        </w:rPr>
        <w:t>for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55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percent unimpaired flow</w:t>
      </w:r>
      <w:r w:rsidR="008B70E7">
        <w:rPr>
          <w:color w:val="1C1C1C"/>
          <w:w w:val="105"/>
        </w:rPr>
        <w:t>s from Lake Berryessa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into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Delta</w:t>
      </w:r>
      <w:r w:rsidR="00344FF8">
        <w:rPr>
          <w:color w:val="1C1C1C"/>
          <w:w w:val="105"/>
        </w:rPr>
        <w:t>. This</w:t>
      </w:r>
      <w:r w:rsidR="008B70E7">
        <w:rPr>
          <w:color w:val="1C1C1C"/>
          <w:w w:val="105"/>
        </w:rPr>
        <w:t xml:space="preserve"> equates to </w:t>
      </w:r>
      <w:r w:rsidR="00F1271C">
        <w:rPr>
          <w:color w:val="1C1C1C"/>
          <w:w w:val="105"/>
        </w:rPr>
        <w:t>a</w:t>
      </w:r>
      <w:r w:rsidR="00C82662">
        <w:rPr>
          <w:color w:val="1C1C1C"/>
          <w:w w:val="105"/>
        </w:rPr>
        <w:t xml:space="preserve"> projected 75% reduction in local water supply</w:t>
      </w:r>
      <w:r w:rsidR="003F6F1A">
        <w:rPr>
          <w:color w:val="1C1C1C"/>
          <w:w w:val="105"/>
        </w:rPr>
        <w:t xml:space="preserve"> </w:t>
      </w:r>
      <w:r w:rsidR="00F1271C">
        <w:rPr>
          <w:color w:val="1C1C1C"/>
          <w:spacing w:val="-7"/>
          <w:w w:val="105"/>
        </w:rPr>
        <w:t xml:space="preserve">that </w:t>
      </w:r>
      <w:r>
        <w:rPr>
          <w:color w:val="1C1C1C"/>
          <w:w w:val="105"/>
        </w:rPr>
        <w:t>would</w:t>
      </w:r>
      <w:r w:rsidR="00344FF8">
        <w:rPr>
          <w:color w:val="1C1C1C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devastating to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economy</w:t>
      </w:r>
      <w:r w:rsidR="00344FF8">
        <w:rPr>
          <w:color w:val="1C1C1C"/>
          <w:w w:val="105"/>
        </w:rPr>
        <w:t>,</w:t>
      </w:r>
      <w:r>
        <w:rPr>
          <w:color w:val="1C1C1C"/>
          <w:w w:val="105"/>
        </w:rPr>
        <w:t xml:space="preserve"> 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environment</w:t>
      </w:r>
      <w:r w:rsidR="00344FF8">
        <w:rPr>
          <w:color w:val="1C1C1C"/>
          <w:w w:val="105"/>
        </w:rPr>
        <w:t>, and the</w:t>
      </w:r>
      <w:r w:rsidR="00C82662">
        <w:rPr>
          <w:color w:val="1C1C1C"/>
          <w:w w:val="105"/>
        </w:rPr>
        <w:t xml:space="preserve"> </w:t>
      </w:r>
      <w:r w:rsidR="00344FF8">
        <w:rPr>
          <w:color w:val="1C1C1C"/>
          <w:w w:val="105"/>
        </w:rPr>
        <w:t>health and welfare of th</w:t>
      </w:r>
      <w:r w:rsidR="00C82662">
        <w:rPr>
          <w:color w:val="1C1C1C"/>
          <w:w w:val="105"/>
        </w:rPr>
        <w:t>e resid</w:t>
      </w:r>
      <w:r w:rsidR="0059315D">
        <w:rPr>
          <w:color w:val="1C1C1C"/>
          <w:w w:val="105"/>
        </w:rPr>
        <w:t>ents of</w:t>
      </w:r>
      <w:r>
        <w:rPr>
          <w:color w:val="1C1C1C"/>
          <w:spacing w:val="-3"/>
          <w:w w:val="105"/>
        </w:rPr>
        <w:t xml:space="preserve"> </w:t>
      </w:r>
      <w:r w:rsidR="00F1271C">
        <w:rPr>
          <w:color w:val="1C1C1C"/>
          <w:spacing w:val="-3"/>
          <w:w w:val="105"/>
        </w:rPr>
        <w:t>our local communities</w:t>
      </w:r>
      <w:r w:rsidR="00CB63AA">
        <w:rPr>
          <w:color w:val="1C1C1C"/>
          <w:spacing w:val="-3"/>
          <w:w w:val="105"/>
        </w:rPr>
        <w:t xml:space="preserve">. </w:t>
      </w:r>
      <w:r>
        <w:rPr>
          <w:color w:val="1C1C1C"/>
          <w:w w:val="105"/>
        </w:rPr>
        <w:t>It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 xml:space="preserve">would </w:t>
      </w:r>
      <w:r w:rsidR="00F1271C">
        <w:rPr>
          <w:color w:val="1C1C1C"/>
          <w:w w:val="105"/>
        </w:rPr>
        <w:t>severely reduce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availability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water</w:t>
      </w:r>
      <w:r w:rsidR="00C82662">
        <w:rPr>
          <w:color w:val="1C1C1C"/>
          <w:w w:val="105"/>
        </w:rPr>
        <w:t xml:space="preserve"> that is critical for the sustainability</w:t>
      </w:r>
      <w:r>
        <w:rPr>
          <w:color w:val="1C1C1C"/>
          <w:spacing w:val="-10"/>
          <w:w w:val="105"/>
        </w:rPr>
        <w:t xml:space="preserve"> </w:t>
      </w:r>
      <w:r w:rsidR="00C82662">
        <w:rPr>
          <w:color w:val="1C1C1C"/>
          <w:w w:val="105"/>
        </w:rPr>
        <w:t>of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cities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rural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communities,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farms,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wildlife,</w:t>
      </w:r>
      <w:r>
        <w:rPr>
          <w:color w:val="1C1C1C"/>
          <w:spacing w:val="-11"/>
          <w:w w:val="105"/>
        </w:rPr>
        <w:t xml:space="preserve"> </w:t>
      </w:r>
      <w:r w:rsidR="008F1293">
        <w:rPr>
          <w:color w:val="1C1C1C"/>
          <w:w w:val="105"/>
        </w:rPr>
        <w:t>fisheries,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recreation</w:t>
      </w:r>
      <w:r w:rsidR="00C82662">
        <w:rPr>
          <w:color w:val="1C1C1C"/>
          <w:w w:val="105"/>
        </w:rPr>
        <w:t>al lands</w:t>
      </w:r>
      <w:r>
        <w:rPr>
          <w:color w:val="1C1C1C"/>
          <w:w w:val="105"/>
        </w:rPr>
        <w:t xml:space="preserve">. </w:t>
      </w:r>
    </w:p>
    <w:p w14:paraId="40FA2C9B" w14:textId="5CAE81E1" w:rsidR="00CB63AA" w:rsidRDefault="0067537B" w:rsidP="00CB63AA">
      <w:pPr>
        <w:pStyle w:val="BodyText"/>
        <w:ind w:left="274" w:right="590" w:firstLine="14"/>
      </w:pPr>
      <w:r>
        <w:rPr>
          <w:color w:val="1C1C1C"/>
          <w:w w:val="105"/>
        </w:rPr>
        <w:t>We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support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healthy</w:t>
      </w:r>
      <w:r>
        <w:rPr>
          <w:color w:val="1C1C1C"/>
          <w:spacing w:val="-5"/>
          <w:w w:val="105"/>
        </w:rPr>
        <w:t xml:space="preserve"> </w:t>
      </w:r>
      <w:r w:rsidR="008F1293">
        <w:rPr>
          <w:color w:val="1C1C1C"/>
          <w:w w:val="105"/>
        </w:rPr>
        <w:t>Delta and appreciate</w:t>
      </w:r>
      <w:r w:rsidR="008F1293" w:rsidRPr="008F1293">
        <w:rPr>
          <w:color w:val="1C1C1C"/>
          <w:w w:val="105"/>
        </w:rPr>
        <w:t xml:space="preserve"> the governor’s leadership in advancing the Voluntary Agreements</w:t>
      </w:r>
      <w:r w:rsidR="008F1293">
        <w:rPr>
          <w:color w:val="1C1C1C"/>
          <w:w w:val="105"/>
        </w:rPr>
        <w:t>. I</w:t>
      </w:r>
      <w:r w:rsidR="00137353" w:rsidRPr="00137353">
        <w:rPr>
          <w:color w:val="1C1C1C"/>
          <w:w w:val="105"/>
        </w:rPr>
        <w:t xml:space="preserve">t is </w:t>
      </w:r>
      <w:r w:rsidR="00137353" w:rsidRPr="00981CD3">
        <w:t>imperative that any regulatory framework considers and safeguards all beneficial uses of our water resources.</w:t>
      </w:r>
      <w:r>
        <w:rPr>
          <w:color w:val="1C1C1C"/>
          <w:spacing w:val="-1"/>
          <w:w w:val="105"/>
        </w:rPr>
        <w:t xml:space="preserve"> </w:t>
      </w:r>
      <w:r w:rsidR="00137353">
        <w:rPr>
          <w:color w:val="1C1C1C"/>
          <w:w w:val="105"/>
        </w:rPr>
        <w:t>T</w:t>
      </w:r>
      <w:r>
        <w:rPr>
          <w:color w:val="1C1C1C"/>
          <w:w w:val="105"/>
        </w:rPr>
        <w:t>he</w:t>
      </w:r>
      <w:r w:rsidR="00CB63AA">
        <w:rPr>
          <w:color w:val="1C1C1C"/>
          <w:w w:val="105"/>
        </w:rPr>
        <w:t xml:space="preserve"> proposed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unimpaired flow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approach </w:t>
      </w:r>
      <w:r w:rsidR="00CB63AA">
        <w:rPr>
          <w:color w:val="1C1C1C"/>
          <w:w w:val="105"/>
        </w:rPr>
        <w:t xml:space="preserve">will </w:t>
      </w:r>
      <w:r w:rsidR="00CB63AA">
        <w:rPr>
          <w:color w:val="1C1C1C"/>
          <w:spacing w:val="-12"/>
          <w:w w:val="105"/>
        </w:rPr>
        <w:t>have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significant</w:t>
      </w:r>
      <w:r>
        <w:rPr>
          <w:color w:val="1C1C1C"/>
          <w:spacing w:val="-7"/>
          <w:w w:val="105"/>
        </w:rPr>
        <w:t xml:space="preserve"> </w:t>
      </w:r>
      <w:r w:rsidR="00C82662">
        <w:rPr>
          <w:color w:val="1C1C1C"/>
          <w:spacing w:val="-7"/>
          <w:w w:val="105"/>
        </w:rPr>
        <w:t xml:space="preserve">adverse </w:t>
      </w:r>
      <w:r>
        <w:rPr>
          <w:color w:val="1C1C1C"/>
          <w:w w:val="105"/>
        </w:rPr>
        <w:t>effects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just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locally and regionally but statewide</w:t>
      </w:r>
      <w:r w:rsidR="00CB63AA">
        <w:rPr>
          <w:color w:val="1C1C1C"/>
          <w:w w:val="105"/>
        </w:rPr>
        <w:t xml:space="preserve">. </w:t>
      </w:r>
      <w:r w:rsidR="00CB63AA">
        <w:rPr>
          <w:color w:val="1D1D1D"/>
          <w:w w:val="105"/>
        </w:rPr>
        <w:t>The</w:t>
      </w:r>
      <w:r>
        <w:rPr>
          <w:color w:val="1D1D1D"/>
          <w:w w:val="105"/>
        </w:rPr>
        <w:t xml:space="preserve"> </w:t>
      </w:r>
      <w:r w:rsidR="00121364">
        <w:rPr>
          <w:color w:val="1D1D1D"/>
          <w:w w:val="105"/>
        </w:rPr>
        <w:t xml:space="preserve">unimpaired flows </w:t>
      </w:r>
      <w:r>
        <w:rPr>
          <w:color w:val="1D1D1D"/>
          <w:w w:val="105"/>
        </w:rPr>
        <w:t>approach</w:t>
      </w:r>
      <w:r w:rsidR="00073FFA">
        <w:rPr>
          <w:color w:val="1D1D1D"/>
          <w:w w:val="105"/>
        </w:rPr>
        <w:t xml:space="preserve"> </w:t>
      </w:r>
      <w:r w:rsidR="008F1293">
        <w:rPr>
          <w:color w:val="1D1D1D"/>
          <w:w w:val="105"/>
        </w:rPr>
        <w:t>contradicts</w:t>
      </w:r>
      <w:r w:rsidR="00073FFA">
        <w:rPr>
          <w:color w:val="1D1D1D"/>
          <w:w w:val="105"/>
        </w:rPr>
        <w:t xml:space="preserve"> the goals of the water conservation framework and impedes </w:t>
      </w:r>
      <w:r>
        <w:rPr>
          <w:color w:val="1D1D1D"/>
          <w:w w:val="105"/>
        </w:rPr>
        <w:t xml:space="preserve">our efforts </w:t>
      </w:r>
      <w:r w:rsidR="00121364">
        <w:rPr>
          <w:color w:val="1D1D1D"/>
          <w:w w:val="105"/>
        </w:rPr>
        <w:t xml:space="preserve">towards </w:t>
      </w:r>
      <w:r>
        <w:rPr>
          <w:color w:val="1D1D1D"/>
          <w:w w:val="105"/>
        </w:rPr>
        <w:t>developing more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resilient</w:t>
      </w:r>
      <w:r w:rsidR="0011007B">
        <w:rPr>
          <w:color w:val="1D1D1D"/>
          <w:w w:val="105"/>
        </w:rPr>
        <w:t xml:space="preserve"> and sustainable</w:t>
      </w:r>
      <w:r>
        <w:rPr>
          <w:color w:val="1D1D1D"/>
          <w:w w:val="105"/>
        </w:rPr>
        <w:t xml:space="preserve"> water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infrastructure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6"/>
          <w:w w:val="105"/>
        </w:rPr>
        <w:t xml:space="preserve"> </w:t>
      </w:r>
      <w:r w:rsidR="0011007B">
        <w:rPr>
          <w:color w:val="1D1D1D"/>
          <w:spacing w:val="-6"/>
          <w:w w:val="105"/>
        </w:rPr>
        <w:t xml:space="preserve">better </w:t>
      </w:r>
      <w:r>
        <w:rPr>
          <w:color w:val="1D1D1D"/>
          <w:w w:val="105"/>
        </w:rPr>
        <w:t>prepare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for</w:t>
      </w:r>
      <w:r>
        <w:rPr>
          <w:color w:val="1D1D1D"/>
          <w:spacing w:val="-9"/>
          <w:w w:val="105"/>
        </w:rPr>
        <w:t xml:space="preserve"> </w:t>
      </w:r>
      <w:r w:rsidR="00121364">
        <w:rPr>
          <w:color w:val="1D1D1D"/>
          <w:w w:val="105"/>
        </w:rPr>
        <w:t>future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drought</w:t>
      </w:r>
      <w:r w:rsidR="00121364">
        <w:rPr>
          <w:color w:val="1D1D1D"/>
          <w:w w:val="105"/>
        </w:rPr>
        <w:t>s</w:t>
      </w:r>
      <w:r>
        <w:rPr>
          <w:color w:val="1D1D1D"/>
          <w:w w:val="105"/>
        </w:rPr>
        <w:t xml:space="preserve"> in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 xml:space="preserve">California. </w:t>
      </w:r>
    </w:p>
    <w:p w14:paraId="5E16C794" w14:textId="77777777" w:rsidR="00CB63AA" w:rsidRDefault="00CB63AA" w:rsidP="00CB63AA">
      <w:pPr>
        <w:pStyle w:val="BodyText"/>
        <w:ind w:left="274" w:right="590" w:firstLine="14"/>
        <w:rPr>
          <w:color w:val="1D1D1D"/>
        </w:rPr>
      </w:pPr>
    </w:p>
    <w:p w14:paraId="1E5C2DAC" w14:textId="43083BBD" w:rsidR="00CB63AA" w:rsidRDefault="00CB63AA" w:rsidP="00CB63AA">
      <w:pPr>
        <w:pStyle w:val="BodyText"/>
        <w:ind w:left="274" w:right="590" w:firstLine="14"/>
      </w:pPr>
      <w:r>
        <w:rPr>
          <w:color w:val="1D1D1D"/>
        </w:rPr>
        <w:t>I</w:t>
      </w:r>
      <w:r w:rsidR="0067537B">
        <w:rPr>
          <w:color w:val="1D1D1D"/>
        </w:rPr>
        <w:t xml:space="preserve"> recommend</w:t>
      </w:r>
      <w:r w:rsidR="0067537B">
        <w:rPr>
          <w:color w:val="1D1D1D"/>
          <w:spacing w:val="40"/>
        </w:rPr>
        <w:t xml:space="preserve"> </w:t>
      </w:r>
      <w:r w:rsidR="0067537B">
        <w:rPr>
          <w:color w:val="1D1D1D"/>
        </w:rPr>
        <w:t xml:space="preserve">that you pursue </w:t>
      </w:r>
      <w:r w:rsidR="00463527">
        <w:rPr>
          <w:color w:val="1D1D1D"/>
        </w:rPr>
        <w:t>the</w:t>
      </w:r>
      <w:r w:rsidR="0067537B">
        <w:rPr>
          <w:color w:val="1D1D1D"/>
        </w:rPr>
        <w:t xml:space="preserve"> integrate</w:t>
      </w:r>
      <w:r w:rsidR="0011007B">
        <w:rPr>
          <w:color w:val="1D1D1D"/>
        </w:rPr>
        <w:t>d an</w:t>
      </w:r>
      <w:r w:rsidR="0067537B">
        <w:rPr>
          <w:color w:val="1D1D1D"/>
        </w:rPr>
        <w:t>d</w:t>
      </w:r>
      <w:r w:rsidR="0011007B">
        <w:rPr>
          <w:color w:val="1D1D1D"/>
        </w:rPr>
        <w:t xml:space="preserve"> collaborative</w:t>
      </w:r>
      <w:r>
        <w:rPr>
          <w:color w:val="1D1D1D"/>
        </w:rPr>
        <w:t xml:space="preserve"> </w:t>
      </w:r>
      <w:r w:rsidR="0067537B">
        <w:rPr>
          <w:color w:val="1D1D1D"/>
        </w:rPr>
        <w:t>approach</w:t>
      </w:r>
      <w:r w:rsidR="0067537B">
        <w:rPr>
          <w:color w:val="1D1D1D"/>
          <w:spacing w:val="40"/>
        </w:rPr>
        <w:t xml:space="preserve"> </w:t>
      </w:r>
      <w:r w:rsidR="0011007B">
        <w:rPr>
          <w:color w:val="1D1D1D"/>
        </w:rPr>
        <w:t>of</w:t>
      </w:r>
      <w:r w:rsidR="0067537B">
        <w:rPr>
          <w:color w:val="1D1D1D"/>
        </w:rPr>
        <w:t xml:space="preserve"> the </w:t>
      </w:r>
      <w:r w:rsidR="0067537B">
        <w:rPr>
          <w:i/>
          <w:color w:val="1D1D1D"/>
        </w:rPr>
        <w:t>Agreements to Support Healthy</w:t>
      </w:r>
      <w:r w:rsidR="0067537B">
        <w:rPr>
          <w:i/>
          <w:color w:val="1D1D1D"/>
          <w:spacing w:val="37"/>
        </w:rPr>
        <w:t xml:space="preserve"> </w:t>
      </w:r>
      <w:r w:rsidR="0067537B">
        <w:rPr>
          <w:i/>
          <w:color w:val="1D1D1D"/>
        </w:rPr>
        <w:t>Rivers and Landscapes</w:t>
      </w:r>
      <w:r w:rsidR="0067537B">
        <w:rPr>
          <w:i/>
          <w:color w:val="1D1D1D"/>
          <w:spacing w:val="36"/>
        </w:rPr>
        <w:t xml:space="preserve"> </w:t>
      </w:r>
      <w:r w:rsidR="00463527">
        <w:rPr>
          <w:color w:val="1D1D1D"/>
        </w:rPr>
        <w:t>that has broad support throughout the state</w:t>
      </w:r>
      <w:r w:rsidR="0011007B">
        <w:rPr>
          <w:color w:val="1D1D1D"/>
        </w:rPr>
        <w:t xml:space="preserve">. </w:t>
      </w:r>
      <w:r w:rsidR="00463527">
        <w:rPr>
          <w:color w:val="1D1D1D"/>
        </w:rPr>
        <w:t xml:space="preserve"> </w:t>
      </w:r>
      <w:r w:rsidR="00137353">
        <w:rPr>
          <w:color w:val="1D1D1D"/>
        </w:rPr>
        <w:t xml:space="preserve">The Agreements provide a more practical approach that safeguards local </w:t>
      </w:r>
      <w:r w:rsidR="0067537B">
        <w:rPr>
          <w:color w:val="1D1D1D"/>
        </w:rPr>
        <w:t>water</w:t>
      </w:r>
      <w:r w:rsidR="00137353">
        <w:rPr>
          <w:color w:val="1D1D1D"/>
        </w:rPr>
        <w:t xml:space="preserve"> resources</w:t>
      </w:r>
      <w:r w:rsidR="0067537B">
        <w:rPr>
          <w:color w:val="1D1D1D"/>
        </w:rPr>
        <w:t xml:space="preserve"> </w:t>
      </w:r>
      <w:r w:rsidR="00137353">
        <w:rPr>
          <w:color w:val="1D1D1D"/>
        </w:rPr>
        <w:t>to be used for beneficial</w:t>
      </w:r>
      <w:r w:rsidR="0067537B">
        <w:rPr>
          <w:color w:val="1D1D1D"/>
          <w:spacing w:val="40"/>
        </w:rPr>
        <w:t xml:space="preserve"> </w:t>
      </w:r>
      <w:r w:rsidR="0067537B">
        <w:rPr>
          <w:color w:val="1D1D1D"/>
        </w:rPr>
        <w:t>purposes</w:t>
      </w:r>
      <w:r w:rsidR="00EB5B51">
        <w:rPr>
          <w:color w:val="1D1D1D"/>
        </w:rPr>
        <w:t xml:space="preserve"> </w:t>
      </w:r>
      <w:r w:rsidR="00EB5B51">
        <w:rPr>
          <w:color w:val="1D1D1D"/>
          <w:w w:val="105"/>
        </w:rPr>
        <w:t>including the ability to integrate flows that would improve our landscapes and the populations of fish species native to our rivers, tributaries, and the Delta.</w:t>
      </w:r>
      <w:r w:rsidR="00137353">
        <w:rPr>
          <w:color w:val="1D1D1D"/>
        </w:rPr>
        <w:t xml:space="preserve"> </w:t>
      </w:r>
      <w:r w:rsidR="00EB5B51">
        <w:rPr>
          <w:color w:val="1D1D1D"/>
        </w:rPr>
        <w:t>This approach</w:t>
      </w:r>
      <w:r w:rsidR="008F1293">
        <w:rPr>
          <w:color w:val="1D1D1D"/>
        </w:rPr>
        <w:t xml:space="preserve"> </w:t>
      </w:r>
      <w:r w:rsidR="00463527">
        <w:rPr>
          <w:color w:val="1D1D1D"/>
        </w:rPr>
        <w:t>is</w:t>
      </w:r>
      <w:r w:rsidR="0067537B">
        <w:rPr>
          <w:color w:val="1D1D1D"/>
        </w:rPr>
        <w:t xml:space="preserve"> compatible</w:t>
      </w:r>
      <w:r w:rsidR="008F1293">
        <w:rPr>
          <w:color w:val="1D1D1D"/>
        </w:rPr>
        <w:t xml:space="preserve"> </w:t>
      </w:r>
      <w:r w:rsidR="00EB5B51">
        <w:rPr>
          <w:color w:val="1D1D1D"/>
        </w:rPr>
        <w:t>and consistent w</w:t>
      </w:r>
      <w:r w:rsidR="0067537B">
        <w:rPr>
          <w:color w:val="1D1D1D"/>
        </w:rPr>
        <w:t>ith</w:t>
      </w:r>
      <w:r w:rsidR="0067537B">
        <w:rPr>
          <w:color w:val="1D1D1D"/>
          <w:spacing w:val="27"/>
        </w:rPr>
        <w:t xml:space="preserve"> </w:t>
      </w:r>
      <w:r w:rsidR="0067537B">
        <w:rPr>
          <w:color w:val="1D1D1D"/>
        </w:rPr>
        <w:t>flood</w:t>
      </w:r>
      <w:r w:rsidR="0067537B">
        <w:rPr>
          <w:color w:val="1D1D1D"/>
          <w:spacing w:val="31"/>
        </w:rPr>
        <w:t xml:space="preserve"> </w:t>
      </w:r>
      <w:r w:rsidR="0067537B">
        <w:rPr>
          <w:color w:val="1D1D1D"/>
        </w:rPr>
        <w:t>protection</w:t>
      </w:r>
      <w:r w:rsidR="00EB5B51">
        <w:rPr>
          <w:color w:val="1D1D1D"/>
        </w:rPr>
        <w:t>, water conservation,</w:t>
      </w:r>
      <w:r w:rsidR="0067537B">
        <w:rPr>
          <w:color w:val="1D1D1D"/>
          <w:spacing w:val="32"/>
        </w:rPr>
        <w:t xml:space="preserve"> </w:t>
      </w:r>
      <w:r w:rsidR="0067537B">
        <w:rPr>
          <w:color w:val="1D1D1D"/>
        </w:rPr>
        <w:t>and</w:t>
      </w:r>
      <w:r w:rsidR="0067537B">
        <w:rPr>
          <w:color w:val="1D1D1D"/>
          <w:spacing w:val="29"/>
        </w:rPr>
        <w:t xml:space="preserve"> </w:t>
      </w:r>
      <w:r w:rsidR="0067537B">
        <w:rPr>
          <w:color w:val="1D1D1D"/>
        </w:rPr>
        <w:t>other</w:t>
      </w:r>
      <w:r w:rsidR="0067537B">
        <w:rPr>
          <w:color w:val="1D1D1D"/>
          <w:spacing w:val="32"/>
        </w:rPr>
        <w:t xml:space="preserve"> </w:t>
      </w:r>
      <w:r w:rsidR="00463527">
        <w:rPr>
          <w:color w:val="1D1D1D"/>
        </w:rPr>
        <w:t>beneficial water</w:t>
      </w:r>
      <w:r w:rsidR="0067537B">
        <w:rPr>
          <w:color w:val="1D1D1D"/>
          <w:spacing w:val="40"/>
        </w:rPr>
        <w:t xml:space="preserve"> </w:t>
      </w:r>
      <w:r w:rsidR="0067537B">
        <w:rPr>
          <w:color w:val="1D1D1D"/>
        </w:rPr>
        <w:t>uses</w:t>
      </w:r>
      <w:r w:rsidR="0067537B">
        <w:rPr>
          <w:color w:val="1D1D1D"/>
          <w:spacing w:val="28"/>
        </w:rPr>
        <w:t xml:space="preserve"> </w:t>
      </w:r>
      <w:r w:rsidR="0067537B">
        <w:rPr>
          <w:color w:val="1D1D1D"/>
        </w:rPr>
        <w:t>in</w:t>
      </w:r>
      <w:r w:rsidR="0067537B">
        <w:rPr>
          <w:color w:val="1D1D1D"/>
          <w:spacing w:val="18"/>
        </w:rPr>
        <w:t xml:space="preserve"> </w:t>
      </w:r>
      <w:r w:rsidR="0067537B">
        <w:rPr>
          <w:color w:val="1D1D1D"/>
        </w:rPr>
        <w:t>the</w:t>
      </w:r>
      <w:r w:rsidR="0067537B">
        <w:rPr>
          <w:color w:val="1D1D1D"/>
          <w:spacing w:val="21"/>
        </w:rPr>
        <w:t xml:space="preserve"> </w:t>
      </w:r>
      <w:r w:rsidR="0067537B">
        <w:rPr>
          <w:color w:val="1D1D1D"/>
        </w:rPr>
        <w:t>region.</w:t>
      </w:r>
      <w:r w:rsidR="0067537B">
        <w:rPr>
          <w:color w:val="1D1D1D"/>
          <w:spacing w:val="40"/>
        </w:rPr>
        <w:t xml:space="preserve"> </w:t>
      </w:r>
      <w:r w:rsidR="0067537B">
        <w:rPr>
          <w:color w:val="1D1D1D"/>
        </w:rPr>
        <w:t>We</w:t>
      </w:r>
      <w:r w:rsidR="0067537B">
        <w:rPr>
          <w:color w:val="1D1D1D"/>
          <w:spacing w:val="32"/>
        </w:rPr>
        <w:t xml:space="preserve"> </w:t>
      </w:r>
      <w:r w:rsidR="0067537B">
        <w:rPr>
          <w:color w:val="1D1D1D"/>
        </w:rPr>
        <w:t>believe</w:t>
      </w:r>
      <w:r w:rsidR="0067537B">
        <w:rPr>
          <w:color w:val="1D1D1D"/>
          <w:spacing w:val="18"/>
        </w:rPr>
        <w:t xml:space="preserve"> </w:t>
      </w:r>
      <w:r w:rsidR="0067537B">
        <w:rPr>
          <w:color w:val="1D1D1D"/>
        </w:rPr>
        <w:t>that this 21</w:t>
      </w:r>
      <w:r w:rsidR="0067537B">
        <w:rPr>
          <w:color w:val="1D1D1D"/>
          <w:vertAlign w:val="superscript"/>
        </w:rPr>
        <w:t>st</w:t>
      </w:r>
      <w:r w:rsidR="0067537B">
        <w:rPr>
          <w:color w:val="1D1D1D"/>
        </w:rPr>
        <w:t xml:space="preserve"> century approach</w:t>
      </w:r>
      <w:r w:rsidR="0067537B">
        <w:rPr>
          <w:color w:val="1D1D1D"/>
          <w:spacing w:val="29"/>
        </w:rPr>
        <w:t xml:space="preserve"> </w:t>
      </w:r>
      <w:r w:rsidR="0067537B">
        <w:rPr>
          <w:color w:val="1D1D1D"/>
        </w:rPr>
        <w:t>to water management</w:t>
      </w:r>
      <w:r w:rsidR="0067537B">
        <w:rPr>
          <w:color w:val="1D1D1D"/>
          <w:spacing w:val="40"/>
        </w:rPr>
        <w:t xml:space="preserve"> </w:t>
      </w:r>
      <w:r w:rsidR="0067537B">
        <w:rPr>
          <w:color w:val="1D1D1D"/>
        </w:rPr>
        <w:t>will better</w:t>
      </w:r>
      <w:r w:rsidR="0067537B">
        <w:rPr>
          <w:color w:val="1D1D1D"/>
          <w:spacing w:val="23"/>
        </w:rPr>
        <w:t xml:space="preserve"> </w:t>
      </w:r>
      <w:r w:rsidR="0067537B">
        <w:rPr>
          <w:color w:val="1D1D1D"/>
        </w:rPr>
        <w:t>serve the Sacramento</w:t>
      </w:r>
      <w:r w:rsidR="0067537B">
        <w:rPr>
          <w:color w:val="1D1D1D"/>
          <w:spacing w:val="35"/>
        </w:rPr>
        <w:t xml:space="preserve"> </w:t>
      </w:r>
      <w:r w:rsidR="0067537B">
        <w:rPr>
          <w:color w:val="1D1D1D"/>
        </w:rPr>
        <w:t>River Basin and more effectively</w:t>
      </w:r>
      <w:r w:rsidR="0067537B">
        <w:rPr>
          <w:color w:val="1D1D1D"/>
          <w:spacing w:val="40"/>
        </w:rPr>
        <w:t xml:space="preserve"> </w:t>
      </w:r>
      <w:r w:rsidR="00043679">
        <w:rPr>
          <w:color w:val="1D1D1D"/>
        </w:rPr>
        <w:t>protect</w:t>
      </w:r>
      <w:r w:rsidR="00EB5B51">
        <w:rPr>
          <w:color w:val="1D1D1D"/>
        </w:rPr>
        <w:t xml:space="preserve"> the</w:t>
      </w:r>
      <w:r w:rsidR="0067537B">
        <w:rPr>
          <w:color w:val="1D1D1D"/>
          <w:spacing w:val="40"/>
        </w:rPr>
        <w:t xml:space="preserve"> </w:t>
      </w:r>
      <w:r w:rsidR="0067537B">
        <w:rPr>
          <w:color w:val="1D1D1D"/>
        </w:rPr>
        <w:t>Delta</w:t>
      </w:r>
      <w:r w:rsidR="008F1293">
        <w:rPr>
          <w:color w:val="1D1D1D"/>
        </w:rPr>
        <w:t xml:space="preserve"> an</w:t>
      </w:r>
      <w:r w:rsidR="00043679">
        <w:rPr>
          <w:color w:val="1D1D1D"/>
        </w:rPr>
        <w:t xml:space="preserve">d achieves </w:t>
      </w:r>
      <w:r w:rsidR="0067537B">
        <w:rPr>
          <w:color w:val="1D1D1D"/>
        </w:rPr>
        <w:t>your</w:t>
      </w:r>
      <w:r w:rsidR="0067537B">
        <w:rPr>
          <w:color w:val="1D1D1D"/>
          <w:spacing w:val="36"/>
        </w:rPr>
        <w:t xml:space="preserve"> </w:t>
      </w:r>
      <w:r w:rsidR="0067537B">
        <w:rPr>
          <w:color w:val="1D1D1D"/>
        </w:rPr>
        <w:t>water</w:t>
      </w:r>
      <w:r w:rsidR="0067537B">
        <w:rPr>
          <w:color w:val="1D1D1D"/>
          <w:spacing w:val="33"/>
        </w:rPr>
        <w:t xml:space="preserve"> </w:t>
      </w:r>
      <w:r w:rsidR="0067537B">
        <w:rPr>
          <w:color w:val="1D1D1D"/>
        </w:rPr>
        <w:t>quality</w:t>
      </w:r>
      <w:r w:rsidR="0067537B">
        <w:rPr>
          <w:color w:val="1D1D1D"/>
          <w:spacing w:val="40"/>
        </w:rPr>
        <w:t xml:space="preserve"> </w:t>
      </w:r>
      <w:r w:rsidR="0067537B">
        <w:rPr>
          <w:color w:val="1D1D1D"/>
        </w:rPr>
        <w:t>goals</w:t>
      </w:r>
      <w:r w:rsidR="0067537B">
        <w:rPr>
          <w:color w:val="1D1D1D"/>
          <w:spacing w:val="28"/>
        </w:rPr>
        <w:t xml:space="preserve"> </w:t>
      </w:r>
      <w:r w:rsidR="0067537B">
        <w:rPr>
          <w:color w:val="1D1D1D"/>
        </w:rPr>
        <w:t>for</w:t>
      </w:r>
      <w:r w:rsidR="0067537B">
        <w:rPr>
          <w:color w:val="1D1D1D"/>
          <w:spacing w:val="30"/>
        </w:rPr>
        <w:t xml:space="preserve"> </w:t>
      </w:r>
      <w:r w:rsidR="0067537B">
        <w:rPr>
          <w:color w:val="1D1D1D"/>
        </w:rPr>
        <w:t>the</w:t>
      </w:r>
      <w:r w:rsidR="0067537B">
        <w:rPr>
          <w:color w:val="1D1D1D"/>
          <w:spacing w:val="24"/>
        </w:rPr>
        <w:t xml:space="preserve"> </w:t>
      </w:r>
      <w:r w:rsidR="0067537B">
        <w:rPr>
          <w:color w:val="1D1D1D"/>
        </w:rPr>
        <w:t>Delta</w:t>
      </w:r>
      <w:r w:rsidR="00EB5B51">
        <w:rPr>
          <w:color w:val="1D1D1D"/>
        </w:rPr>
        <w:t xml:space="preserve">. </w:t>
      </w:r>
    </w:p>
    <w:p w14:paraId="26048A2B" w14:textId="77777777" w:rsidR="00CB63AA" w:rsidRDefault="00CB63AA" w:rsidP="00CB63AA">
      <w:pPr>
        <w:pStyle w:val="BodyText"/>
        <w:ind w:left="274" w:right="590" w:firstLine="14"/>
      </w:pPr>
    </w:p>
    <w:p w14:paraId="344593D9" w14:textId="77777777" w:rsidR="00CB63AA" w:rsidRDefault="00CB63AA" w:rsidP="00CB63AA">
      <w:pPr>
        <w:pStyle w:val="BodyText"/>
        <w:ind w:left="274" w:right="590" w:firstLine="14"/>
      </w:pPr>
    </w:p>
    <w:p w14:paraId="181D1736" w14:textId="5F3FF923" w:rsidR="00981CD3" w:rsidRDefault="00981CD3" w:rsidP="00CB63AA">
      <w:pPr>
        <w:pStyle w:val="BodyText"/>
        <w:ind w:left="274" w:right="590" w:firstLine="14"/>
      </w:pPr>
      <w:r>
        <w:t xml:space="preserve">Respectfully, </w:t>
      </w:r>
    </w:p>
    <w:p w14:paraId="42F54B7B" w14:textId="77777777" w:rsidR="00981CD3" w:rsidRDefault="00981CD3" w:rsidP="0067537B">
      <w:pPr>
        <w:pStyle w:val="BodyText"/>
        <w:spacing w:after="100" w:afterAutospacing="1"/>
        <w:ind w:left="363" w:right="594" w:firstLine="10"/>
      </w:pPr>
    </w:p>
    <w:p w14:paraId="3E2930B0" w14:textId="64C5C644" w:rsidR="00533E01" w:rsidRDefault="00533E01" w:rsidP="0067537B">
      <w:pPr>
        <w:pStyle w:val="BodyText"/>
        <w:spacing w:before="3" w:after="100" w:afterAutospacing="1"/>
        <w:ind w:left="356"/>
      </w:pPr>
    </w:p>
    <w:p w14:paraId="0894A011" w14:textId="77777777" w:rsidR="00533E01" w:rsidRDefault="00533E01" w:rsidP="0067537B">
      <w:pPr>
        <w:pStyle w:val="BodyText"/>
        <w:spacing w:after="100" w:afterAutospacing="1"/>
      </w:pPr>
    </w:p>
    <w:sectPr w:rsidR="00533E01">
      <w:pgSz w:w="12240" w:h="15840"/>
      <w:pgMar w:top="86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E5374"/>
    <w:multiLevelType w:val="hybridMultilevel"/>
    <w:tmpl w:val="C38C4926"/>
    <w:lvl w:ilvl="0" w:tplc="C95C6A68">
      <w:start w:val="1"/>
      <w:numFmt w:val="decimal"/>
      <w:lvlText w:val="%1)"/>
      <w:lvlJc w:val="left"/>
      <w:pPr>
        <w:ind w:left="75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106"/>
        <w:sz w:val="23"/>
        <w:szCs w:val="23"/>
        <w:lang w:val="en-US" w:eastAsia="en-US" w:bidi="ar-SA"/>
      </w:rPr>
    </w:lvl>
    <w:lvl w:ilvl="1" w:tplc="9BEC4E6A">
      <w:numFmt w:val="bullet"/>
      <w:lvlText w:val="•"/>
      <w:lvlJc w:val="left"/>
      <w:pPr>
        <w:ind w:left="1702" w:hanging="359"/>
      </w:pPr>
      <w:rPr>
        <w:rFonts w:hint="default"/>
        <w:lang w:val="en-US" w:eastAsia="en-US" w:bidi="ar-SA"/>
      </w:rPr>
    </w:lvl>
    <w:lvl w:ilvl="2" w:tplc="C308C6E2">
      <w:numFmt w:val="bullet"/>
      <w:lvlText w:val="•"/>
      <w:lvlJc w:val="left"/>
      <w:pPr>
        <w:ind w:left="2644" w:hanging="359"/>
      </w:pPr>
      <w:rPr>
        <w:rFonts w:hint="default"/>
        <w:lang w:val="en-US" w:eastAsia="en-US" w:bidi="ar-SA"/>
      </w:rPr>
    </w:lvl>
    <w:lvl w:ilvl="3" w:tplc="567666CE">
      <w:numFmt w:val="bullet"/>
      <w:lvlText w:val="•"/>
      <w:lvlJc w:val="left"/>
      <w:pPr>
        <w:ind w:left="3586" w:hanging="359"/>
      </w:pPr>
      <w:rPr>
        <w:rFonts w:hint="default"/>
        <w:lang w:val="en-US" w:eastAsia="en-US" w:bidi="ar-SA"/>
      </w:rPr>
    </w:lvl>
    <w:lvl w:ilvl="4" w:tplc="5124688A">
      <w:numFmt w:val="bullet"/>
      <w:lvlText w:val="•"/>
      <w:lvlJc w:val="left"/>
      <w:pPr>
        <w:ind w:left="4528" w:hanging="359"/>
      </w:pPr>
      <w:rPr>
        <w:rFonts w:hint="default"/>
        <w:lang w:val="en-US" w:eastAsia="en-US" w:bidi="ar-SA"/>
      </w:rPr>
    </w:lvl>
    <w:lvl w:ilvl="5" w:tplc="FB8A9202">
      <w:numFmt w:val="bullet"/>
      <w:lvlText w:val="•"/>
      <w:lvlJc w:val="left"/>
      <w:pPr>
        <w:ind w:left="5470" w:hanging="359"/>
      </w:pPr>
      <w:rPr>
        <w:rFonts w:hint="default"/>
        <w:lang w:val="en-US" w:eastAsia="en-US" w:bidi="ar-SA"/>
      </w:rPr>
    </w:lvl>
    <w:lvl w:ilvl="6" w:tplc="DDF4613A">
      <w:numFmt w:val="bullet"/>
      <w:lvlText w:val="•"/>
      <w:lvlJc w:val="left"/>
      <w:pPr>
        <w:ind w:left="6412" w:hanging="359"/>
      </w:pPr>
      <w:rPr>
        <w:rFonts w:hint="default"/>
        <w:lang w:val="en-US" w:eastAsia="en-US" w:bidi="ar-SA"/>
      </w:rPr>
    </w:lvl>
    <w:lvl w:ilvl="7" w:tplc="4DF05982">
      <w:numFmt w:val="bullet"/>
      <w:lvlText w:val="•"/>
      <w:lvlJc w:val="left"/>
      <w:pPr>
        <w:ind w:left="7354" w:hanging="359"/>
      </w:pPr>
      <w:rPr>
        <w:rFonts w:hint="default"/>
        <w:lang w:val="en-US" w:eastAsia="en-US" w:bidi="ar-SA"/>
      </w:rPr>
    </w:lvl>
    <w:lvl w:ilvl="8" w:tplc="6942A97C">
      <w:numFmt w:val="bullet"/>
      <w:lvlText w:val="•"/>
      <w:lvlJc w:val="left"/>
      <w:pPr>
        <w:ind w:left="8296" w:hanging="359"/>
      </w:pPr>
      <w:rPr>
        <w:rFonts w:hint="default"/>
        <w:lang w:val="en-US" w:eastAsia="en-US" w:bidi="ar-SA"/>
      </w:rPr>
    </w:lvl>
  </w:abstractNum>
  <w:num w:numId="1" w16cid:durableId="98227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01"/>
    <w:rsid w:val="00043679"/>
    <w:rsid w:val="00073FFA"/>
    <w:rsid w:val="0011007B"/>
    <w:rsid w:val="00113786"/>
    <w:rsid w:val="00121364"/>
    <w:rsid w:val="00137353"/>
    <w:rsid w:val="00193B60"/>
    <w:rsid w:val="00241AA6"/>
    <w:rsid w:val="00344FF8"/>
    <w:rsid w:val="003F6F1A"/>
    <w:rsid w:val="00463527"/>
    <w:rsid w:val="00533E01"/>
    <w:rsid w:val="0059315D"/>
    <w:rsid w:val="005A4891"/>
    <w:rsid w:val="00612AF3"/>
    <w:rsid w:val="0067537B"/>
    <w:rsid w:val="006D4330"/>
    <w:rsid w:val="007305B7"/>
    <w:rsid w:val="007D4797"/>
    <w:rsid w:val="008B70E7"/>
    <w:rsid w:val="008F1293"/>
    <w:rsid w:val="00981CD3"/>
    <w:rsid w:val="009A61AC"/>
    <w:rsid w:val="00C728C4"/>
    <w:rsid w:val="00C82662"/>
    <w:rsid w:val="00CB63AA"/>
    <w:rsid w:val="00E51B1B"/>
    <w:rsid w:val="00EB5B51"/>
    <w:rsid w:val="00F1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59D4"/>
  <w15:docId w15:val="{9F21AC00-348B-43F7-8724-73F66405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737" w:right="522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44FF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Vacaville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Jimenez</dc:creator>
  <cp:lastModifiedBy>Stephanie Sterling</cp:lastModifiedBy>
  <cp:revision>2</cp:revision>
  <dcterms:created xsi:type="dcterms:W3CDTF">2024-04-24T21:19:00Z</dcterms:created>
  <dcterms:modified xsi:type="dcterms:W3CDTF">2024-04-24T21:19:00Z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2024-04-15T00:00:00Z</vt:filetime>
  </property>
</Properties>
</file>